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2C2116" w:rsidRPr="000A28F2" w:rsidTr="002C2116">
        <w:tc>
          <w:tcPr>
            <w:tcW w:w="9624" w:type="dxa"/>
            <w:tcBorders>
              <w:top w:val="double" w:sz="4" w:space="0" w:color="auto"/>
              <w:bottom w:val="double" w:sz="4" w:space="0" w:color="auto"/>
            </w:tcBorders>
          </w:tcPr>
          <w:p w:rsidR="002C2116" w:rsidRPr="0079066F" w:rsidRDefault="00D35A44" w:rsidP="00D35A44">
            <w:pPr>
              <w:suppressAutoHyphens/>
              <w:spacing w:before="120" w:after="120"/>
              <w:rPr>
                <w:b/>
                <w:u w:val="single"/>
                <w:lang w:val="it-IT" w:eastAsia="it-IT"/>
              </w:rPr>
            </w:pPr>
            <w:bookmarkStart w:id="0" w:name="_Hlk87633223"/>
            <w:r>
              <w:rPr>
                <w:b/>
                <w:u w:val="single"/>
                <w:lang w:val="it-IT" w:eastAsia="it-IT"/>
              </w:rPr>
              <w:t>ALLEGATO  B)</w:t>
            </w:r>
          </w:p>
          <w:p w:rsidR="00446709" w:rsidRPr="0041280A" w:rsidRDefault="00446709" w:rsidP="00446709">
            <w:pPr>
              <w:pStyle w:val="Titolo21"/>
              <w:ind w:left="140" w:right="270"/>
              <w:rPr>
                <w:i/>
                <w:sz w:val="22"/>
                <w:szCs w:val="22"/>
              </w:rPr>
            </w:pPr>
            <w:r w:rsidRPr="00A755E0">
              <w:rPr>
                <w:sz w:val="22"/>
                <w:szCs w:val="22"/>
              </w:rPr>
              <w:t>OGGETTO: Piano Nazionale di Ripresa e R</w:t>
            </w:r>
            <w:bookmarkStart w:id="1" w:name="_Hlk165634928"/>
            <w:bookmarkStart w:id="2" w:name="_Hlk164085685"/>
            <w:r>
              <w:rPr>
                <w:sz w:val="22"/>
                <w:szCs w:val="22"/>
              </w:rPr>
              <w:t xml:space="preserve">esilienza - </w:t>
            </w:r>
            <w:r w:rsidRPr="00A755E0">
              <w:rPr>
                <w:sz w:val="22"/>
                <w:szCs w:val="22"/>
              </w:rPr>
              <w:t>Laboratori di formazione sul campo rivolti al personale dell’Istituto; MISSIONE 4: ISTRUZIONE E RICERCA Componente 1 – Potenziamento dell’offerta dei servizi di istruzione: dagli asili nido alle Università – Linea di investimento 2.1</w:t>
            </w:r>
            <w:bookmarkEnd w:id="1"/>
            <w:bookmarkEnd w:id="2"/>
            <w:r w:rsidRPr="00A755E0">
              <w:rPr>
                <w:sz w:val="22"/>
                <w:szCs w:val="22"/>
              </w:rPr>
              <w:t xml:space="preserve"> : Didattica digitale integrata e formazione alla transizione digitale del personale scolastico Formazione del personale scolastico per la transizione digitale (D.M. 66/2023)- </w:t>
            </w:r>
            <w:r w:rsidRPr="00131559">
              <w:rPr>
                <w:i/>
                <w:sz w:val="22"/>
                <w:szCs w:val="22"/>
              </w:rPr>
              <w:t>Avviso interno per la selezione di</w:t>
            </w:r>
            <w:r w:rsidR="0041280A">
              <w:rPr>
                <w:i/>
                <w:sz w:val="22"/>
                <w:szCs w:val="22"/>
              </w:rPr>
              <w:t xml:space="preserve"> personale interno </w:t>
            </w:r>
            <w:r w:rsidR="0013137F" w:rsidRPr="0041280A">
              <w:rPr>
                <w:i/>
                <w:sz w:val="22"/>
                <w:szCs w:val="22"/>
              </w:rPr>
              <w:t xml:space="preserve">con incarico individuale di </w:t>
            </w:r>
            <w:r w:rsidR="0041280A" w:rsidRPr="0041280A">
              <w:rPr>
                <w:i/>
                <w:sz w:val="22"/>
                <w:szCs w:val="22"/>
              </w:rPr>
              <w:t>TUTOR,</w:t>
            </w:r>
            <w:r w:rsidR="0013137F" w:rsidRPr="0041280A">
              <w:rPr>
                <w:i/>
                <w:sz w:val="22"/>
                <w:szCs w:val="22"/>
              </w:rPr>
              <w:t xml:space="preserve"> al fine di attivare Percorsi di formazione sulla transizione digitale, rivolti al personale docente.</w:t>
            </w:r>
          </w:p>
          <w:p w:rsidR="00446709" w:rsidRPr="00A755E0" w:rsidRDefault="00446709" w:rsidP="00446709">
            <w:pPr>
              <w:pStyle w:val="Titolo21"/>
              <w:ind w:left="140" w:right="705"/>
              <w:rPr>
                <w:sz w:val="22"/>
                <w:szCs w:val="22"/>
              </w:rPr>
            </w:pPr>
          </w:p>
          <w:p w:rsidR="00446709" w:rsidRPr="00446709" w:rsidRDefault="00446709" w:rsidP="00446709">
            <w:pPr>
              <w:ind w:left="112"/>
              <w:jc w:val="both"/>
              <w:rPr>
                <w:b/>
                <w:lang w:val="it-IT"/>
              </w:rPr>
            </w:pPr>
            <w:r w:rsidRPr="00446709">
              <w:rPr>
                <w:b/>
                <w:lang w:val="it-IT"/>
              </w:rPr>
              <w:t>Codice progett</w:t>
            </w:r>
            <w:r w:rsidR="0041280A">
              <w:rPr>
                <w:b/>
                <w:lang w:val="it-IT"/>
              </w:rPr>
              <w:t xml:space="preserve">o: M4C1I2.1-2023-1222- P-44769 </w:t>
            </w:r>
            <w:r w:rsidRPr="00446709">
              <w:rPr>
                <w:b/>
                <w:lang w:val="it-IT"/>
              </w:rPr>
              <w:t xml:space="preserve"> </w:t>
            </w:r>
          </w:p>
          <w:p w:rsidR="00446709" w:rsidRPr="00446709" w:rsidRDefault="00446709" w:rsidP="00446709">
            <w:pPr>
              <w:ind w:left="112"/>
              <w:jc w:val="both"/>
              <w:rPr>
                <w:b/>
                <w:lang w:val="it-IT"/>
              </w:rPr>
            </w:pPr>
            <w:r w:rsidRPr="00446709">
              <w:rPr>
                <w:b/>
                <w:lang w:val="it-IT"/>
              </w:rPr>
              <w:t>Titolo: “Forniamo il nostro futuro” - CUP: G24D23004950006</w:t>
            </w:r>
            <w:bookmarkStart w:id="3" w:name="_GoBack"/>
            <w:bookmarkEnd w:id="3"/>
            <w:r w:rsidRPr="00446709">
              <w:rPr>
                <w:b/>
                <w:lang w:val="it-IT"/>
              </w:rPr>
              <w:t xml:space="preserve"> (D.M. n. 66/2023)</w:t>
            </w:r>
          </w:p>
          <w:p w:rsidR="002C2116" w:rsidRDefault="002C2116" w:rsidP="00791228">
            <w:pPr>
              <w:spacing w:beforeLines="60" w:afterLines="60"/>
              <w:jc w:val="center"/>
              <w:rPr>
                <w:rFonts w:cstheme="minorHAnsi"/>
                <w:b/>
                <w:u w:val="single"/>
                <w:lang w:val="it-IT" w:bidi="it-IT"/>
              </w:rPr>
            </w:pPr>
          </w:p>
          <w:p w:rsidR="002C2116" w:rsidRPr="00DB4C6D" w:rsidRDefault="002C2116" w:rsidP="00791228">
            <w:pPr>
              <w:spacing w:beforeLines="60" w:afterLines="60"/>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rsidR="002C2116" w:rsidRPr="0079066F" w:rsidRDefault="002C2116" w:rsidP="002C2116">
            <w:pPr>
              <w:suppressAutoHyphens/>
              <w:spacing w:before="120" w:after="120"/>
              <w:jc w:val="center"/>
              <w:rPr>
                <w:b/>
                <w:bCs/>
                <w:lang w:val="it-IT"/>
              </w:rPr>
            </w:pPr>
          </w:p>
        </w:tc>
      </w:tr>
    </w:tbl>
    <w:p w:rsidR="003102FA" w:rsidRDefault="00E77D19" w:rsidP="003102FA">
      <w:pPr>
        <w:spacing w:after="0" w:line="240" w:lineRule="auto"/>
        <w:ind w:right="113"/>
        <w:jc w:val="both"/>
        <w:rPr>
          <w:rFonts w:ascii="Times New Roman" w:eastAsia="Calibri" w:hAnsi="Times New Roman" w:cs="Times New Roman"/>
          <w:b/>
          <w:lang w:val="it-IT"/>
        </w:rPr>
      </w:pPr>
      <w:r>
        <w:rPr>
          <w:rFonts w:ascii="Times New Roman" w:eastAsia="Calibri" w:hAnsi="Times New Roman" w:cs="Times New Roman"/>
          <w:b/>
          <w:lang w:val="it-IT"/>
        </w:rPr>
        <w:t>Prot. n</w:t>
      </w:r>
      <w:r w:rsidR="008B076E">
        <w:rPr>
          <w:rFonts w:ascii="Times New Roman" w:eastAsia="Calibri" w:hAnsi="Times New Roman" w:cs="Times New Roman"/>
          <w:b/>
          <w:lang w:val="it-IT"/>
        </w:rPr>
        <w:t>…………..</w:t>
      </w:r>
      <w:r w:rsidR="0013137F">
        <w:rPr>
          <w:rFonts w:ascii="Times New Roman" w:eastAsia="Calibri" w:hAnsi="Times New Roman" w:cs="Times New Roman"/>
          <w:b/>
          <w:lang w:val="it-IT"/>
        </w:rPr>
        <w:t xml:space="preserve">/IV.5.2 del </w:t>
      </w:r>
      <w:r w:rsidR="008B076E">
        <w:rPr>
          <w:rFonts w:ascii="Times New Roman" w:eastAsia="Calibri" w:hAnsi="Times New Roman" w:cs="Times New Roman"/>
          <w:b/>
          <w:lang w:val="it-IT"/>
        </w:rPr>
        <w:t>…………..</w:t>
      </w:r>
      <w:r w:rsidR="0013137F">
        <w:rPr>
          <w:rFonts w:ascii="Times New Roman" w:eastAsia="Calibri" w:hAnsi="Times New Roman" w:cs="Times New Roman"/>
          <w:b/>
          <w:lang w:val="it-IT"/>
        </w:rPr>
        <w:t>03/2025</w:t>
      </w:r>
    </w:p>
    <w:p w:rsidR="003102FA" w:rsidRDefault="003102FA" w:rsidP="003102FA">
      <w:pPr>
        <w:spacing w:after="0" w:line="240" w:lineRule="auto"/>
        <w:ind w:right="113"/>
        <w:jc w:val="both"/>
        <w:rPr>
          <w:rFonts w:ascii="Times New Roman" w:eastAsia="Calibri" w:hAnsi="Times New Roman" w:cs="Times New Roman"/>
          <w:b/>
          <w:lang w:val="it-IT"/>
        </w:rPr>
      </w:pPr>
    </w:p>
    <w:p w:rsidR="003102FA" w:rsidRDefault="000A28F2" w:rsidP="003102FA">
      <w:pPr>
        <w:spacing w:after="0" w:line="240" w:lineRule="auto"/>
        <w:ind w:right="113"/>
        <w:jc w:val="both"/>
        <w:rPr>
          <w:rFonts w:cstheme="minorHAnsi"/>
          <w:lang w:val="it-IT"/>
        </w:rPr>
      </w:pPr>
      <w:r>
        <w:rPr>
          <w:rFonts w:cstheme="minorHAnsi"/>
          <w:lang w:val="it-IT"/>
        </w:rPr>
        <w:t>Il</w:t>
      </w:r>
      <w:r w:rsidR="00CD5DCB">
        <w:rPr>
          <w:rFonts w:cstheme="minorHAnsi"/>
          <w:lang w:val="it-IT"/>
        </w:rPr>
        <w:t xml:space="preserve"> sottoscritt</w:t>
      </w:r>
      <w:r>
        <w:rPr>
          <w:rFonts w:cstheme="minorHAnsi"/>
          <w:lang w:val="it-IT"/>
        </w:rPr>
        <w:t>o</w:t>
      </w:r>
      <w:r w:rsidR="00CD5DCB">
        <w:rPr>
          <w:rFonts w:cstheme="minorHAnsi"/>
          <w:lang w:val="it-IT"/>
        </w:rPr>
        <w:t>________________</w:t>
      </w:r>
      <w:r>
        <w:rPr>
          <w:rFonts w:cstheme="minorHAnsi"/>
          <w:lang w:val="it-IT"/>
        </w:rPr>
        <w:t>____________________________nato</w:t>
      </w:r>
      <w:r w:rsidR="00CD5DCB">
        <w:rPr>
          <w:rFonts w:cstheme="minorHAnsi"/>
          <w:lang w:val="it-IT"/>
        </w:rPr>
        <w:t xml:space="preserve"> a</w:t>
      </w:r>
    </w:p>
    <w:p w:rsidR="003102FA" w:rsidRDefault="003102FA" w:rsidP="003102FA">
      <w:pPr>
        <w:spacing w:after="0" w:line="240" w:lineRule="auto"/>
        <w:ind w:right="113"/>
        <w:jc w:val="both"/>
        <w:rPr>
          <w:rFonts w:cstheme="minorHAnsi"/>
          <w:lang w:val="it-IT"/>
        </w:rPr>
      </w:pPr>
    </w:p>
    <w:p w:rsidR="003102FA" w:rsidRDefault="00CD5DCB" w:rsidP="003102FA">
      <w:pPr>
        <w:spacing w:after="0" w:line="240" w:lineRule="auto"/>
        <w:ind w:right="113"/>
        <w:jc w:val="both"/>
        <w:rPr>
          <w:rFonts w:cstheme="minorHAnsi"/>
          <w:lang w:val="it-IT"/>
        </w:rPr>
      </w:pPr>
      <w:r>
        <w:rPr>
          <w:rFonts w:cstheme="minorHAnsi"/>
          <w:lang w:val="it-IT"/>
        </w:rPr>
        <w:t xml:space="preserve"> ____________________________, in data _____/_______/________</w:t>
      </w:r>
    </w:p>
    <w:p w:rsidR="003102FA" w:rsidRDefault="003102FA" w:rsidP="003102FA">
      <w:pPr>
        <w:spacing w:after="0" w:line="240" w:lineRule="auto"/>
        <w:ind w:right="113"/>
        <w:jc w:val="both"/>
        <w:rPr>
          <w:rFonts w:cstheme="minorHAnsi"/>
          <w:lang w:val="it-IT"/>
        </w:rPr>
      </w:pPr>
    </w:p>
    <w:p w:rsidR="003102FA" w:rsidRDefault="00CD5DCB" w:rsidP="003102FA">
      <w:pPr>
        <w:spacing w:after="0" w:line="240" w:lineRule="auto"/>
        <w:ind w:right="113"/>
        <w:jc w:val="both"/>
        <w:rPr>
          <w:rFonts w:eastAsia="Calibri" w:cstheme="minorHAnsi"/>
          <w:lang w:val="it-IT"/>
        </w:rPr>
      </w:pPr>
      <w:r>
        <w:rPr>
          <w:rFonts w:cstheme="minorHAnsi"/>
          <w:lang w:val="it-IT"/>
        </w:rPr>
        <w:t>C.F. ________________________________________________</w:t>
      </w:r>
      <w:r w:rsidR="002C2116" w:rsidRPr="00DB4C6D">
        <w:rPr>
          <w:rFonts w:cstheme="minorHAnsi"/>
          <w:lang w:val="it-IT"/>
        </w:rPr>
        <w:t xml:space="preserve">, </w:t>
      </w:r>
      <w:r w:rsidR="002C2116" w:rsidRPr="00DB4C6D">
        <w:rPr>
          <w:rFonts w:eastAsia="Calibri" w:cstheme="minorHAnsi"/>
          <w:lang w:val="it-IT"/>
        </w:rPr>
        <w:t xml:space="preserve">in </w:t>
      </w:r>
      <w:r w:rsidR="002C2116">
        <w:rPr>
          <w:rFonts w:eastAsia="Calibri" w:cstheme="minorHAnsi"/>
          <w:lang w:val="it-IT"/>
        </w:rPr>
        <w:t xml:space="preserve">servizio presso codesta Istituzione </w:t>
      </w:r>
    </w:p>
    <w:p w:rsidR="0041280A" w:rsidRDefault="0041280A" w:rsidP="0041280A">
      <w:pPr>
        <w:pStyle w:val="Titolo21"/>
        <w:ind w:left="0" w:right="705"/>
        <w:rPr>
          <w:rFonts w:asciiTheme="minorHAnsi" w:hAnsiTheme="minorHAnsi" w:cstheme="minorHAnsi"/>
          <w:b w:val="0"/>
          <w:bCs w:val="0"/>
          <w:sz w:val="22"/>
          <w:szCs w:val="22"/>
        </w:rPr>
      </w:pPr>
    </w:p>
    <w:p w:rsidR="00446709" w:rsidRDefault="002C2116" w:rsidP="0041280A">
      <w:pPr>
        <w:pStyle w:val="Titolo21"/>
        <w:ind w:left="0" w:right="705"/>
        <w:rPr>
          <w:sz w:val="22"/>
          <w:szCs w:val="22"/>
        </w:rPr>
      </w:pPr>
      <w:r>
        <w:rPr>
          <w:rFonts w:cstheme="minorHAnsi"/>
        </w:rPr>
        <w:t>s</w:t>
      </w:r>
      <w:r w:rsidR="00CD5DCB">
        <w:rPr>
          <w:rFonts w:cstheme="minorHAnsi"/>
        </w:rPr>
        <w:t>colastica, con la qualifica di ___________________________________</w:t>
      </w:r>
      <w:r w:rsidR="00081A4A" w:rsidRPr="00446709">
        <w:rPr>
          <w:rFonts w:cstheme="minorHAnsi"/>
        </w:rPr>
        <w:t xml:space="preserve">in </w:t>
      </w:r>
      <w:r w:rsidRPr="00446709">
        <w:rPr>
          <w:rFonts w:cstheme="minorHAnsi"/>
        </w:rPr>
        <w:t xml:space="preserve">relazione all’incarico </w:t>
      </w:r>
      <w:r w:rsidR="0041280A">
        <w:rPr>
          <w:rFonts w:cstheme="minorHAnsi"/>
        </w:rPr>
        <w:t xml:space="preserve">di </w:t>
      </w:r>
      <w:r w:rsidR="00791228">
        <w:rPr>
          <w:rFonts w:cstheme="minorHAnsi"/>
        </w:rPr>
        <w:t xml:space="preserve">TUTOR </w:t>
      </w:r>
      <w:r w:rsidRPr="00446709">
        <w:rPr>
          <w:rFonts w:cstheme="minorHAnsi"/>
        </w:rPr>
        <w:t xml:space="preserve">nell’ambito della selezione </w:t>
      </w:r>
      <w:r w:rsidR="003102FA" w:rsidRPr="00446709">
        <w:rPr>
          <w:rFonts w:cstheme="minorHAnsi"/>
        </w:rPr>
        <w:t xml:space="preserve">volta al conferimento </w:t>
      </w:r>
      <w:r w:rsidR="0013137F">
        <w:t>di incarico individuale, al fine di attivare Percorsi di formazione sulla transizione digitale, rivolti al personale docente.</w:t>
      </w:r>
    </w:p>
    <w:p w:rsidR="002C2116" w:rsidRDefault="002C2116" w:rsidP="003102FA">
      <w:pPr>
        <w:spacing w:after="0" w:line="240" w:lineRule="auto"/>
        <w:ind w:right="113"/>
        <w:jc w:val="both"/>
        <w:rPr>
          <w:rFonts w:cstheme="minorHAnsi"/>
          <w:lang w:val="it-IT"/>
        </w:rPr>
      </w:pPr>
    </w:p>
    <w:p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rsidR="003B5913" w:rsidRPr="003102FA" w:rsidRDefault="002C2116"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 xml:space="preserve">VISTA </w:t>
      </w:r>
      <w:r w:rsidRPr="003102FA">
        <w:rPr>
          <w:rFonts w:cstheme="minorHAnsi"/>
          <w:sz w:val="20"/>
          <w:szCs w:val="20"/>
          <w:lang w:val="it-IT"/>
        </w:rPr>
        <w:t>la legge 7 agosto 1990, n. 241</w:t>
      </w:r>
      <w:r w:rsidR="003B5913" w:rsidRPr="003102FA">
        <w:rPr>
          <w:rFonts w:cstheme="minorHAnsi"/>
          <w:sz w:val="20"/>
          <w:szCs w:val="20"/>
          <w:lang w:val="it-IT"/>
        </w:rPr>
        <w:t>, recante «</w:t>
      </w:r>
      <w:r w:rsidR="003B5913" w:rsidRPr="003102FA">
        <w:rPr>
          <w:rFonts w:cstheme="minorHAnsi"/>
          <w:i/>
          <w:iCs/>
          <w:sz w:val="20"/>
          <w:szCs w:val="20"/>
          <w:lang w:val="it-IT"/>
        </w:rPr>
        <w:t>Nuove norme in materia di procedimento amministrativo e di diritto di accesso ai documenti amministrativi</w:t>
      </w:r>
      <w:r w:rsidR="003B5913" w:rsidRPr="003102FA">
        <w:rPr>
          <w:rFonts w:cstheme="minorHAnsi"/>
          <w:sz w:val="20"/>
          <w:szCs w:val="20"/>
          <w:lang w:val="it-IT"/>
        </w:rPr>
        <w:t>»</w:t>
      </w:r>
      <w:r w:rsidR="00C63160" w:rsidRPr="003102FA">
        <w:rPr>
          <w:rFonts w:cstheme="minorHAnsi"/>
          <w:sz w:val="20"/>
          <w:szCs w:val="20"/>
          <w:lang w:val="it-IT"/>
        </w:rPr>
        <w:t>;</w:t>
      </w:r>
    </w:p>
    <w:p w:rsidR="003B5913" w:rsidRPr="003102FA" w:rsidRDefault="00C63160"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VISTI</w:t>
      </w:r>
      <w:r w:rsidRPr="003102FA">
        <w:rPr>
          <w:rFonts w:cstheme="minorHAnsi"/>
          <w:sz w:val="20"/>
          <w:szCs w:val="20"/>
          <w:lang w:val="it-IT"/>
        </w:rPr>
        <w:t xml:space="preserve"> in particolare, gli articoli</w:t>
      </w:r>
      <w:r w:rsidR="002C2116" w:rsidRPr="003102FA">
        <w:rPr>
          <w:rFonts w:cstheme="minorHAnsi"/>
          <w:sz w:val="20"/>
          <w:szCs w:val="20"/>
          <w:lang w:val="it-IT"/>
        </w:rPr>
        <w:t>5</w:t>
      </w:r>
      <w:r w:rsidR="00081A4A" w:rsidRPr="003102FA">
        <w:rPr>
          <w:rFonts w:cstheme="minorHAnsi"/>
          <w:sz w:val="20"/>
          <w:szCs w:val="20"/>
          <w:lang w:val="it-IT"/>
        </w:rPr>
        <w:t xml:space="preserve"> e 6-</w:t>
      </w:r>
      <w:r w:rsidR="00081A4A" w:rsidRPr="003102FA">
        <w:rPr>
          <w:rFonts w:cstheme="minorHAnsi"/>
          <w:i/>
          <w:iCs/>
          <w:sz w:val="20"/>
          <w:szCs w:val="20"/>
          <w:lang w:val="it-IT"/>
        </w:rPr>
        <w:t>bis</w:t>
      </w:r>
      <w:r w:rsidRPr="003102FA">
        <w:rPr>
          <w:rFonts w:cstheme="minorHAnsi"/>
          <w:sz w:val="20"/>
          <w:szCs w:val="20"/>
          <w:lang w:val="it-IT"/>
        </w:rPr>
        <w:t>della predetta legge</w:t>
      </w:r>
      <w:r w:rsidR="002C2116" w:rsidRPr="003102FA">
        <w:rPr>
          <w:rFonts w:cstheme="minorHAnsi"/>
          <w:sz w:val="20"/>
          <w:szCs w:val="20"/>
          <w:lang w:val="it-IT"/>
        </w:rPr>
        <w:t>;</w:t>
      </w:r>
    </w:p>
    <w:p w:rsidR="003B5913" w:rsidRPr="003102FA" w:rsidRDefault="002C2116"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VISTO</w:t>
      </w:r>
      <w:r w:rsidRPr="003102FA">
        <w:rPr>
          <w:rFonts w:cstheme="minorHAnsi"/>
          <w:sz w:val="20"/>
          <w:szCs w:val="20"/>
          <w:lang w:val="it-IT" w:bidi="it-IT"/>
        </w:rPr>
        <w:t xml:space="preserve">il decreto legislativo 30 marzo 2001, n. 165, </w:t>
      </w:r>
      <w:r w:rsidR="003B5913" w:rsidRPr="003102FA">
        <w:rPr>
          <w:rFonts w:cstheme="minorHAnsi"/>
          <w:sz w:val="20"/>
          <w:szCs w:val="20"/>
          <w:lang w:val="it-IT" w:bidi="it-IT"/>
        </w:rPr>
        <w:t>recante</w:t>
      </w:r>
      <w:r w:rsidRPr="003102FA">
        <w:rPr>
          <w:rFonts w:cstheme="minorHAnsi"/>
          <w:sz w:val="20"/>
          <w:szCs w:val="20"/>
          <w:lang w:val="it-IT"/>
        </w:rPr>
        <w:t>«</w:t>
      </w:r>
      <w:r w:rsidRPr="003102FA">
        <w:rPr>
          <w:rFonts w:cstheme="minorHAnsi"/>
          <w:i/>
          <w:iCs/>
          <w:sz w:val="20"/>
          <w:szCs w:val="20"/>
          <w:lang w:val="it-IT" w:bidi="it-IT"/>
        </w:rPr>
        <w:t>Norme generali sull’ordinamento del lavoro alle dipendenze delle amministrazioni pubbliche</w:t>
      </w:r>
      <w:bookmarkStart w:id="4" w:name="_Hlk132359602"/>
      <w:r w:rsidRPr="003102FA">
        <w:rPr>
          <w:rFonts w:cstheme="minorHAnsi"/>
          <w:sz w:val="20"/>
          <w:szCs w:val="20"/>
          <w:lang w:val="it-IT"/>
        </w:rPr>
        <w:t>»</w:t>
      </w:r>
      <w:bookmarkEnd w:id="4"/>
      <w:r w:rsidRPr="003102FA">
        <w:rPr>
          <w:rFonts w:cstheme="minorHAnsi"/>
          <w:sz w:val="20"/>
          <w:szCs w:val="20"/>
          <w:lang w:val="it-IT"/>
        </w:rPr>
        <w:t>;</w:t>
      </w:r>
    </w:p>
    <w:p w:rsidR="003B5913" w:rsidRPr="003102FA" w:rsidRDefault="00A40A3A" w:rsidP="003102FA">
      <w:pPr>
        <w:tabs>
          <w:tab w:val="center" w:pos="1134"/>
        </w:tabs>
        <w:spacing w:after="0" w:line="240" w:lineRule="auto"/>
        <w:ind w:right="567"/>
        <w:jc w:val="both"/>
        <w:rPr>
          <w:rFonts w:cstheme="minorHAnsi"/>
          <w:b/>
          <w:bCs/>
          <w:sz w:val="20"/>
          <w:szCs w:val="20"/>
          <w:lang w:val="it-IT"/>
        </w:rPr>
      </w:pPr>
      <w:r w:rsidRPr="003102FA">
        <w:rPr>
          <w:rFonts w:cstheme="minorHAnsi"/>
          <w:b/>
          <w:bCs/>
          <w:sz w:val="20"/>
          <w:szCs w:val="20"/>
          <w:lang w:val="it-IT"/>
        </w:rPr>
        <w:t>VISTO</w:t>
      </w:r>
      <w:r w:rsidRPr="003102FA">
        <w:rPr>
          <w:rFonts w:cstheme="minorHAnsi"/>
          <w:sz w:val="20"/>
          <w:szCs w:val="20"/>
          <w:lang w:val="it-IT"/>
        </w:rPr>
        <w:t>il decreto legislativo 8 aprile 2013, n. 39</w:t>
      </w:r>
      <w:r w:rsidR="003B5913" w:rsidRPr="003102FA">
        <w:rPr>
          <w:rFonts w:cstheme="minorHAnsi"/>
          <w:sz w:val="20"/>
          <w:szCs w:val="20"/>
          <w:lang w:val="it-IT"/>
        </w:rPr>
        <w:t>, recante «</w:t>
      </w:r>
      <w:r w:rsidR="003B5913" w:rsidRPr="003102FA">
        <w:rPr>
          <w:rFonts w:cstheme="minorHAnsi"/>
          <w:i/>
          <w:iCs/>
          <w:sz w:val="20"/>
          <w:szCs w:val="20"/>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3102FA">
        <w:rPr>
          <w:rFonts w:cstheme="minorHAnsi"/>
          <w:sz w:val="20"/>
          <w:szCs w:val="20"/>
          <w:lang w:val="it-IT"/>
        </w:rPr>
        <w:t>»</w:t>
      </w:r>
      <w:r w:rsidRPr="003102FA">
        <w:rPr>
          <w:rFonts w:cstheme="minorHAnsi"/>
          <w:sz w:val="20"/>
          <w:szCs w:val="20"/>
          <w:lang w:val="it-IT"/>
        </w:rPr>
        <w:t>;</w:t>
      </w:r>
    </w:p>
    <w:p w:rsidR="003B5913" w:rsidRPr="003102FA" w:rsidRDefault="00081A4A"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VISTO</w:t>
      </w:r>
      <w:r w:rsidRPr="003102FA">
        <w:rPr>
          <w:rFonts w:cstheme="minorHAnsi"/>
          <w:sz w:val="20"/>
          <w:szCs w:val="20"/>
          <w:lang w:val="it-IT"/>
        </w:rPr>
        <w:t xml:space="preserve"> il Codice di comportamento dei dipendenti del Ministero dell’istruzione, adottato con D.M. del 26 aprile 2022, n. 105;</w:t>
      </w:r>
    </w:p>
    <w:p w:rsidR="002C2116" w:rsidRPr="003102FA" w:rsidRDefault="002C2116"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VISTA</w:t>
      </w:r>
      <w:r w:rsidRPr="003102FA">
        <w:rPr>
          <w:rFonts w:cstheme="minorHAnsi"/>
          <w:sz w:val="20"/>
          <w:szCs w:val="20"/>
          <w:lang w:val="it-IT" w:bidi="it-IT"/>
        </w:rPr>
        <w:t xml:space="preserve">la legge 6 novembre 2012, n. 190, recante </w:t>
      </w:r>
      <w:r w:rsidRPr="003102FA">
        <w:rPr>
          <w:rFonts w:cstheme="minorHAnsi"/>
          <w:sz w:val="20"/>
          <w:szCs w:val="20"/>
          <w:lang w:val="it-IT"/>
        </w:rPr>
        <w:t>«</w:t>
      </w:r>
      <w:r w:rsidRPr="003102FA">
        <w:rPr>
          <w:rFonts w:cstheme="minorHAnsi"/>
          <w:i/>
          <w:iCs/>
          <w:sz w:val="20"/>
          <w:szCs w:val="20"/>
          <w:lang w:val="it-IT" w:bidi="it-IT"/>
        </w:rPr>
        <w:t>Disposizioni per la prevenzione e la repressione della corruzione e dell’illegalità nella pubblica amministrazione</w:t>
      </w:r>
      <w:r w:rsidRPr="003102FA">
        <w:rPr>
          <w:rFonts w:cstheme="minorHAnsi"/>
          <w:sz w:val="20"/>
          <w:szCs w:val="20"/>
          <w:lang w:val="it-IT"/>
        </w:rPr>
        <w:t>»;</w:t>
      </w:r>
    </w:p>
    <w:p w:rsidR="0041280A" w:rsidRDefault="0041280A" w:rsidP="003102FA">
      <w:pPr>
        <w:spacing w:before="120" w:after="0" w:line="240" w:lineRule="auto"/>
        <w:jc w:val="center"/>
        <w:outlineLvl w:val="0"/>
        <w:rPr>
          <w:rFonts w:cstheme="minorHAnsi"/>
          <w:b/>
          <w:sz w:val="20"/>
          <w:szCs w:val="20"/>
          <w:lang w:val="it-IT"/>
        </w:rPr>
      </w:pPr>
    </w:p>
    <w:p w:rsidR="002C2116" w:rsidRPr="003102FA" w:rsidRDefault="002C2116" w:rsidP="003102FA">
      <w:pPr>
        <w:spacing w:before="120" w:after="0" w:line="240" w:lineRule="auto"/>
        <w:jc w:val="center"/>
        <w:outlineLvl w:val="0"/>
        <w:rPr>
          <w:rFonts w:cstheme="minorHAnsi"/>
          <w:b/>
          <w:sz w:val="20"/>
          <w:szCs w:val="20"/>
          <w:lang w:val="it-IT"/>
        </w:rPr>
      </w:pPr>
      <w:r w:rsidRPr="003102FA">
        <w:rPr>
          <w:rFonts w:cstheme="minorHAnsi"/>
          <w:b/>
          <w:sz w:val="20"/>
          <w:szCs w:val="20"/>
          <w:lang w:val="it-IT"/>
        </w:rPr>
        <w:lastRenderedPageBreak/>
        <w:t>DICHIARA</w:t>
      </w:r>
    </w:p>
    <w:p w:rsidR="002C2116" w:rsidRPr="003102FA" w:rsidRDefault="002C2116" w:rsidP="003102FA">
      <w:pPr>
        <w:spacing w:before="120" w:after="0" w:line="240" w:lineRule="auto"/>
        <w:jc w:val="both"/>
        <w:rPr>
          <w:rFonts w:cstheme="minorHAnsi"/>
          <w:b/>
          <w:sz w:val="20"/>
          <w:szCs w:val="20"/>
          <w:lang w:val="it-IT"/>
        </w:rPr>
      </w:pPr>
      <w:r w:rsidRPr="003102FA">
        <w:rPr>
          <w:rFonts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C2116" w:rsidRPr="003102FA" w:rsidRDefault="002C2116" w:rsidP="003102FA">
      <w:pPr>
        <w:spacing w:before="120" w:after="0" w:line="240" w:lineRule="auto"/>
        <w:jc w:val="both"/>
        <w:rPr>
          <w:rFonts w:cstheme="minorHAnsi"/>
          <w:b/>
          <w:sz w:val="20"/>
          <w:szCs w:val="20"/>
          <w:lang w:val="it-IT"/>
        </w:rPr>
      </w:pPr>
    </w:p>
    <w:p w:rsidR="00BD7D42" w:rsidRPr="003102FA" w:rsidRDefault="00BD7D42" w:rsidP="003102FA">
      <w:pPr>
        <w:pStyle w:val="Paragrafoelenco"/>
        <w:numPr>
          <w:ilvl w:val="0"/>
          <w:numId w:val="33"/>
        </w:numPr>
        <w:spacing w:before="120" w:after="0" w:line="240" w:lineRule="auto"/>
        <w:jc w:val="both"/>
        <w:rPr>
          <w:rFonts w:cstheme="minorHAnsi"/>
          <w:sz w:val="20"/>
          <w:szCs w:val="20"/>
        </w:rPr>
      </w:pPr>
      <w:r w:rsidRPr="003102FA">
        <w:rPr>
          <w:rFonts w:cstheme="minorHAnsi"/>
          <w:sz w:val="20"/>
          <w:szCs w:val="20"/>
        </w:rPr>
        <w:t xml:space="preserve">non trovarsi in situazione di incompatibilità, ai sensi di quanto previsto dal </w:t>
      </w:r>
      <w:r w:rsidR="003B5913" w:rsidRPr="003102FA">
        <w:rPr>
          <w:rFonts w:cstheme="minorHAnsi"/>
          <w:sz w:val="20"/>
          <w:szCs w:val="20"/>
        </w:rPr>
        <w:t>d</w:t>
      </w:r>
      <w:r w:rsidRPr="003102FA">
        <w:rPr>
          <w:rFonts w:cstheme="minorHAnsi"/>
          <w:sz w:val="20"/>
          <w:szCs w:val="20"/>
        </w:rPr>
        <w:t>.</w:t>
      </w:r>
      <w:r w:rsidR="003B5913" w:rsidRPr="003102FA">
        <w:rPr>
          <w:rFonts w:cstheme="minorHAnsi"/>
          <w:sz w:val="20"/>
          <w:szCs w:val="20"/>
        </w:rPr>
        <w:t>l</w:t>
      </w:r>
      <w:r w:rsidRPr="003102FA">
        <w:rPr>
          <w:rFonts w:cstheme="minorHAnsi"/>
          <w:sz w:val="20"/>
          <w:szCs w:val="20"/>
        </w:rPr>
        <w:t xml:space="preserve">gs. </w:t>
      </w:r>
      <w:r w:rsidR="003B5913" w:rsidRPr="003102FA">
        <w:rPr>
          <w:rFonts w:cstheme="minorHAnsi"/>
          <w:sz w:val="20"/>
          <w:szCs w:val="20"/>
        </w:rPr>
        <w:t xml:space="preserve">n. </w:t>
      </w:r>
      <w:r w:rsidRPr="003102FA">
        <w:rPr>
          <w:rFonts w:cstheme="minorHAnsi"/>
          <w:sz w:val="20"/>
          <w:szCs w:val="20"/>
        </w:rPr>
        <w:t xml:space="preserve">39/2013 e dall’art. 53, del </w:t>
      </w:r>
      <w:r w:rsidR="003B5913" w:rsidRPr="003102FA">
        <w:rPr>
          <w:rFonts w:cstheme="minorHAnsi"/>
          <w:sz w:val="20"/>
          <w:szCs w:val="20"/>
        </w:rPr>
        <w:t>d</w:t>
      </w:r>
      <w:r w:rsidRPr="003102FA">
        <w:rPr>
          <w:rFonts w:cstheme="minorHAnsi"/>
          <w:sz w:val="20"/>
          <w:szCs w:val="20"/>
        </w:rPr>
        <w:t>.</w:t>
      </w:r>
      <w:r w:rsidR="003B5913" w:rsidRPr="003102FA">
        <w:rPr>
          <w:rFonts w:cstheme="minorHAnsi"/>
          <w:sz w:val="20"/>
          <w:szCs w:val="20"/>
        </w:rPr>
        <w:t>l</w:t>
      </w:r>
      <w:r w:rsidRPr="003102FA">
        <w:rPr>
          <w:rFonts w:cstheme="minorHAnsi"/>
          <w:sz w:val="20"/>
          <w:szCs w:val="20"/>
        </w:rPr>
        <w:t xml:space="preserve">gs. </w:t>
      </w:r>
      <w:r w:rsidR="003B5913" w:rsidRPr="003102FA">
        <w:rPr>
          <w:rFonts w:cstheme="minorHAnsi"/>
          <w:sz w:val="20"/>
          <w:szCs w:val="20"/>
        </w:rPr>
        <w:t xml:space="preserve">n. </w:t>
      </w:r>
      <w:r w:rsidRPr="003102FA">
        <w:rPr>
          <w:rFonts w:cstheme="minorHAnsi"/>
          <w:sz w:val="20"/>
          <w:szCs w:val="20"/>
        </w:rPr>
        <w:t xml:space="preserve">165/2001; </w:t>
      </w:r>
    </w:p>
    <w:p w:rsidR="00BD7D42" w:rsidRPr="003102FA" w:rsidRDefault="00BD7D42" w:rsidP="003102FA">
      <w:pPr>
        <w:pStyle w:val="Paragrafoelenco"/>
        <w:spacing w:before="120" w:after="0" w:line="240" w:lineRule="auto"/>
        <w:jc w:val="both"/>
        <w:rPr>
          <w:rFonts w:cstheme="minorHAnsi"/>
          <w:sz w:val="20"/>
          <w:szCs w:val="20"/>
        </w:rPr>
      </w:pPr>
      <w:r w:rsidRPr="003102FA">
        <w:rPr>
          <w:rFonts w:cstheme="minorHAns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3102FA">
        <w:rPr>
          <w:rFonts w:cstheme="minorHAnsi"/>
          <w:sz w:val="20"/>
          <w:szCs w:val="20"/>
        </w:rPr>
        <w:t>i</w:t>
      </w:r>
      <w:r w:rsidRPr="003102FA">
        <w:rPr>
          <w:rFonts w:cstheme="minorHAnsi"/>
          <w:sz w:val="20"/>
          <w:szCs w:val="20"/>
        </w:rPr>
        <w:t>struzione</w:t>
      </w:r>
      <w:r w:rsidR="00397A4B" w:rsidRPr="003102FA">
        <w:rPr>
          <w:rFonts w:cstheme="minorHAnsi"/>
          <w:sz w:val="20"/>
          <w:szCs w:val="20"/>
        </w:rPr>
        <w:t xml:space="preserve"> e del </w:t>
      </w:r>
      <w:r w:rsidR="003B5913" w:rsidRPr="003102FA">
        <w:rPr>
          <w:rFonts w:cstheme="minorHAnsi"/>
          <w:sz w:val="20"/>
          <w:szCs w:val="20"/>
        </w:rPr>
        <w:t>m</w:t>
      </w:r>
      <w:r w:rsidR="00397A4B" w:rsidRPr="003102FA">
        <w:rPr>
          <w:rFonts w:cstheme="minorHAnsi"/>
          <w:sz w:val="20"/>
          <w:szCs w:val="20"/>
        </w:rPr>
        <w:t>erito</w:t>
      </w:r>
      <w:r w:rsidRPr="003102FA">
        <w:rPr>
          <w:rFonts w:cstheme="minorHAnsi"/>
          <w:sz w:val="20"/>
          <w:szCs w:val="20"/>
        </w:rPr>
        <w:t xml:space="preserve">, né di trovarsi in altra condizione di conflitto di interessi (neppure potenziale) </w:t>
      </w:r>
      <w:r w:rsidR="003B5913" w:rsidRPr="003102FA">
        <w:rPr>
          <w:rFonts w:cstheme="minorHAnsi"/>
          <w:sz w:val="20"/>
          <w:szCs w:val="20"/>
        </w:rPr>
        <w:t>ai sensi dell’</w:t>
      </w:r>
      <w:r w:rsidRPr="003102FA">
        <w:rPr>
          <w:rFonts w:cstheme="minorHAnsi"/>
          <w:sz w:val="20"/>
          <w:szCs w:val="20"/>
        </w:rPr>
        <w:t>art. 6-</w:t>
      </w:r>
      <w:r w:rsidRPr="003102FA">
        <w:rPr>
          <w:rFonts w:cstheme="minorHAnsi"/>
          <w:i/>
          <w:iCs/>
          <w:sz w:val="20"/>
          <w:szCs w:val="20"/>
        </w:rPr>
        <w:t>bis</w:t>
      </w:r>
      <w:r w:rsidRPr="003102FA">
        <w:rPr>
          <w:rFonts w:cstheme="minorHAnsi"/>
          <w:sz w:val="20"/>
          <w:szCs w:val="20"/>
        </w:rPr>
        <w:t xml:space="preserve"> della legge </w:t>
      </w:r>
      <w:r w:rsidR="003B5913" w:rsidRPr="003102FA">
        <w:rPr>
          <w:rFonts w:cstheme="minorHAnsi"/>
          <w:sz w:val="20"/>
          <w:szCs w:val="20"/>
        </w:rPr>
        <w:t xml:space="preserve">n. </w:t>
      </w:r>
      <w:r w:rsidRPr="003102FA">
        <w:rPr>
          <w:rFonts w:cstheme="minorHAnsi"/>
          <w:sz w:val="20"/>
          <w:szCs w:val="20"/>
        </w:rPr>
        <w:t xml:space="preserve">241/1990. In particolare, che l’assunzione dell’incarico di </w:t>
      </w:r>
      <w:r w:rsidR="003B5D3C" w:rsidRPr="003102FA">
        <w:rPr>
          <w:rFonts w:cstheme="minorHAnsi"/>
          <w:sz w:val="20"/>
          <w:szCs w:val="20"/>
        </w:rPr>
        <w:t>R</w:t>
      </w:r>
      <w:r w:rsidR="0001474A" w:rsidRPr="003102FA">
        <w:rPr>
          <w:rFonts w:cstheme="minorHAnsi"/>
          <w:sz w:val="20"/>
          <w:szCs w:val="20"/>
        </w:rPr>
        <w:t>esponsabile del procedimento</w:t>
      </w:r>
      <w:r w:rsidRPr="003102FA">
        <w:rPr>
          <w:rFonts w:cstheme="minorHAnsi"/>
          <w:sz w:val="20"/>
          <w:szCs w:val="20"/>
        </w:rPr>
        <w:t>:</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propri;</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di parenti, affini entro il secondo grado, del coniuge o di conviventi, oppure di persone con le quali abbia rapporti di frequentazione abituale;</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di soggetti od organizzazioni con cui egli o il coniuge abbia causa pendente o grave inimicizia o rapporti di credito o debito significativi;</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B5D3C" w:rsidRPr="003102FA" w:rsidRDefault="003B5D3C" w:rsidP="003102FA">
      <w:pPr>
        <w:pStyle w:val="Paragrafoelenco"/>
        <w:numPr>
          <w:ilvl w:val="0"/>
          <w:numId w:val="33"/>
        </w:numPr>
        <w:spacing w:after="0" w:line="240" w:lineRule="auto"/>
        <w:contextualSpacing w:val="0"/>
        <w:jc w:val="both"/>
        <w:rPr>
          <w:rFonts w:eastAsia="Calibri" w:cstheme="minorHAnsi"/>
          <w:sz w:val="20"/>
          <w:szCs w:val="20"/>
        </w:rPr>
      </w:pPr>
      <w:r w:rsidRPr="003102FA">
        <w:rPr>
          <w:rFonts w:eastAsia="Calibri" w:cstheme="minorHAnsi"/>
          <w:sz w:val="20"/>
          <w:szCs w:val="20"/>
        </w:rPr>
        <w:t>che non sussistono diverse ragioni di opportunità che si frappongano al conferimento dell’incarico in questione;</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aver preso piena cognizione del D.M. 26 aprile 2022, n. 105, recante il Codice di Comportamento dei dipendenti del Ministero dell’</w:t>
      </w:r>
      <w:r w:rsidR="003B5913" w:rsidRPr="003102FA">
        <w:rPr>
          <w:rFonts w:cstheme="minorHAnsi"/>
          <w:sz w:val="20"/>
          <w:szCs w:val="20"/>
        </w:rPr>
        <w:t>i</w:t>
      </w:r>
      <w:r w:rsidRPr="003102FA">
        <w:rPr>
          <w:rFonts w:cstheme="minorHAnsi"/>
          <w:sz w:val="20"/>
          <w:szCs w:val="20"/>
        </w:rPr>
        <w:t>struzione</w:t>
      </w:r>
      <w:r w:rsidR="00397A4B" w:rsidRPr="003102FA">
        <w:rPr>
          <w:rFonts w:cstheme="minorHAnsi"/>
          <w:sz w:val="20"/>
          <w:szCs w:val="20"/>
        </w:rPr>
        <w:t xml:space="preserve"> e del </w:t>
      </w:r>
      <w:r w:rsidR="003B5913" w:rsidRPr="003102FA">
        <w:rPr>
          <w:rFonts w:cstheme="minorHAnsi"/>
          <w:sz w:val="20"/>
          <w:szCs w:val="20"/>
        </w:rPr>
        <w:t>m</w:t>
      </w:r>
      <w:r w:rsidR="00397A4B" w:rsidRPr="003102FA">
        <w:rPr>
          <w:rFonts w:cstheme="minorHAnsi"/>
          <w:sz w:val="20"/>
          <w:szCs w:val="20"/>
        </w:rPr>
        <w:t>erito</w:t>
      </w:r>
      <w:r w:rsidRPr="003102FA">
        <w:rPr>
          <w:rFonts w:cstheme="minorHAnsi"/>
          <w:sz w:val="20"/>
          <w:szCs w:val="20"/>
        </w:rPr>
        <w:t>;</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impegnarsi a comunicare tempestivamente all’Istituzione scolastica eventuali variazioni che dovessero intervenire nel corso dello svolgimento dell’incarico;</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impegnarsi altresì a comunicare all’Istituzione scolastica qualsiasi altra circostanza sopravvenuta di carattere ostativo rispetto all’espletamento dell’incarico;</w:t>
      </w:r>
    </w:p>
    <w:p w:rsidR="003B5D3C"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C2116" w:rsidRPr="00DB4C6D" w:rsidRDefault="002C2116" w:rsidP="002C2116">
      <w:pPr>
        <w:pStyle w:val="Corpodeltesto21"/>
        <w:spacing w:before="120" w:after="120"/>
        <w:rPr>
          <w:rFonts w:asciiTheme="minorHAnsi" w:hAnsiTheme="minorHAnsi" w:cstheme="minorHAnsi"/>
          <w:sz w:val="22"/>
          <w:szCs w:val="22"/>
        </w:rPr>
      </w:pPr>
    </w:p>
    <w:p w:rsidR="002C2116" w:rsidRPr="00DB4C6D" w:rsidRDefault="003102FA" w:rsidP="003102FA">
      <w:pPr>
        <w:pStyle w:val="Corpodeltesto21"/>
        <w:spacing w:before="120" w:after="120"/>
        <w:jc w:val="right"/>
        <w:rPr>
          <w:rFonts w:asciiTheme="minorHAnsi" w:hAnsiTheme="minorHAnsi" w:cstheme="minorHAnsi"/>
          <w:sz w:val="22"/>
          <w:szCs w:val="22"/>
        </w:rPr>
      </w:pPr>
      <w:r>
        <w:rPr>
          <w:rFonts w:asciiTheme="minorHAnsi" w:hAnsiTheme="minorHAnsi" w:cstheme="minorHAnsi"/>
          <w:sz w:val="22"/>
          <w:szCs w:val="22"/>
        </w:rPr>
        <w:t xml:space="preserve">Caserta, </w:t>
      </w:r>
      <w:r w:rsidR="00791228">
        <w:rPr>
          <w:rFonts w:asciiTheme="minorHAnsi" w:hAnsiTheme="minorHAnsi" w:cstheme="minorHAnsi"/>
          <w:sz w:val="22"/>
          <w:szCs w:val="22"/>
        </w:rPr>
        <w:t>_____/_______</w:t>
      </w:r>
      <w:r>
        <w:rPr>
          <w:rFonts w:asciiTheme="minorHAnsi" w:hAnsiTheme="minorHAnsi" w:cstheme="minorHAnsi"/>
          <w:sz w:val="22"/>
          <w:szCs w:val="22"/>
        </w:rPr>
        <w:t>/2025</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0A28F2">
        <w:rPr>
          <w:rFonts w:asciiTheme="minorHAnsi" w:eastAsia="Calibri" w:hAnsiTheme="minorHAnsi" w:cstheme="minorHAnsi"/>
          <w:sz w:val="22"/>
          <w:szCs w:val="22"/>
        </w:rPr>
        <w:t>IL</w:t>
      </w:r>
      <w:r w:rsidR="002C2116" w:rsidRPr="00DB4C6D">
        <w:rPr>
          <w:rFonts w:asciiTheme="minorHAnsi" w:eastAsia="Calibri" w:hAnsiTheme="minorHAnsi" w:cstheme="minorHAnsi"/>
          <w:sz w:val="22"/>
          <w:szCs w:val="22"/>
        </w:rPr>
        <w:t xml:space="preserve">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bookmarkStart w:id="5" w:name="_Hlk86072743"/>
      <w:r w:rsidR="002C2116" w:rsidRPr="00DB4C6D">
        <w:rPr>
          <w:rFonts w:asciiTheme="minorHAnsi" w:hAnsiTheme="minorHAnsi" w:cstheme="minorHAnsi"/>
          <w:sz w:val="22"/>
          <w:szCs w:val="22"/>
        </w:rPr>
        <w:tab/>
      </w:r>
    </w:p>
    <w:p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5"/>
      <w:r w:rsidR="0001474A">
        <w:rPr>
          <w:rFonts w:cstheme="minorHAnsi"/>
          <w:lang w:val="it-IT"/>
        </w:rPr>
        <w:t>_______</w:t>
      </w:r>
    </w:p>
    <w:p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rsidR="003548A3"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p w:rsidR="003102FA" w:rsidRPr="003B5D3C" w:rsidRDefault="003102FA" w:rsidP="003102FA">
      <w:pPr>
        <w:spacing w:before="120" w:after="120" w:line="240" w:lineRule="auto"/>
        <w:jc w:val="both"/>
        <w:rPr>
          <w:rFonts w:cstheme="minorHAnsi"/>
          <w:i/>
          <w:lang w:val="it-IT"/>
        </w:rPr>
      </w:pPr>
    </w:p>
    <w:sectPr w:rsidR="003102FA"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3AB" w:rsidRDefault="00C413AB" w:rsidP="008C2AE9">
      <w:pPr>
        <w:spacing w:after="0" w:line="240" w:lineRule="auto"/>
      </w:pPr>
      <w:r>
        <w:separator/>
      </w:r>
    </w:p>
  </w:endnote>
  <w:endnote w:type="continuationSeparator" w:id="1">
    <w:p w:rsidR="00C413AB" w:rsidRDefault="00C413AB"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5519"/>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6C34D5">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D35A44" w:rsidRPr="00D35A44">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rsidR="00B37C78" w:rsidRDefault="002C2116">
    <w:pPr>
      <w:pStyle w:val="Pidipagina"/>
    </w:pPr>
    <w:r>
      <w:rPr>
        <w:noProof/>
        <w:lang w:val="it-IT" w:eastAsia="it-IT"/>
      </w:rPr>
      <w:drawing>
        <wp:anchor distT="0" distB="0" distL="114300" distR="114300" simplePos="0" relativeHeight="251659264" behindDoc="0" locked="0" layoutInCell="1" allowOverlap="1">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3AB" w:rsidRDefault="00C413AB" w:rsidP="008C2AE9">
      <w:pPr>
        <w:spacing w:after="0" w:line="240" w:lineRule="auto"/>
      </w:pPr>
      <w:r>
        <w:separator/>
      </w:r>
    </w:p>
  </w:footnote>
  <w:footnote w:type="continuationSeparator" w:id="1">
    <w:p w:rsidR="00C413AB" w:rsidRDefault="00C413AB"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C" w:rsidRPr="002A365C" w:rsidRDefault="002A365C" w:rsidP="002A365C">
    <w:pPr>
      <w:pStyle w:val="Intestazione"/>
      <w:jc w:val="cente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283"/>
  <w:characterSpacingControl w:val="doNotCompress"/>
  <w:hdrShapeDefaults>
    <o:shapedefaults v:ext="edit" spidmax="20482"/>
  </w:hdrShapeDefaults>
  <w:footnotePr>
    <w:footnote w:id="0"/>
    <w:footnote w:id="1"/>
  </w:footnotePr>
  <w:endnotePr>
    <w:endnote w:id="0"/>
    <w:endnote w:id="1"/>
  </w:endnotePr>
  <w:compat/>
  <w:rsids>
    <w:rsidRoot w:val="00F105B0"/>
    <w:rsid w:val="0000692D"/>
    <w:rsid w:val="0001474A"/>
    <w:rsid w:val="000238F3"/>
    <w:rsid w:val="00045E4E"/>
    <w:rsid w:val="00054D9A"/>
    <w:rsid w:val="0006733F"/>
    <w:rsid w:val="00074975"/>
    <w:rsid w:val="00081A4A"/>
    <w:rsid w:val="00082FB8"/>
    <w:rsid w:val="00092470"/>
    <w:rsid w:val="000A28F2"/>
    <w:rsid w:val="000A2E05"/>
    <w:rsid w:val="000B2EF2"/>
    <w:rsid w:val="000B66FB"/>
    <w:rsid w:val="000C2925"/>
    <w:rsid w:val="000D58BA"/>
    <w:rsid w:val="000E2066"/>
    <w:rsid w:val="000E2642"/>
    <w:rsid w:val="000E43A8"/>
    <w:rsid w:val="000E7F7E"/>
    <w:rsid w:val="000F5253"/>
    <w:rsid w:val="001063D0"/>
    <w:rsid w:val="0012274F"/>
    <w:rsid w:val="00123B78"/>
    <w:rsid w:val="00125CE9"/>
    <w:rsid w:val="0013137F"/>
    <w:rsid w:val="001658E8"/>
    <w:rsid w:val="001772B5"/>
    <w:rsid w:val="00177C70"/>
    <w:rsid w:val="001A4F43"/>
    <w:rsid w:val="001A5BC0"/>
    <w:rsid w:val="001B3E88"/>
    <w:rsid w:val="001B762F"/>
    <w:rsid w:val="001D1DDB"/>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02FA"/>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1280A"/>
    <w:rsid w:val="00432AAD"/>
    <w:rsid w:val="00434D3A"/>
    <w:rsid w:val="004370C6"/>
    <w:rsid w:val="00437AB9"/>
    <w:rsid w:val="00446044"/>
    <w:rsid w:val="00446709"/>
    <w:rsid w:val="004613C9"/>
    <w:rsid w:val="004766DD"/>
    <w:rsid w:val="00493563"/>
    <w:rsid w:val="00495766"/>
    <w:rsid w:val="004A219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94201"/>
    <w:rsid w:val="006A1B4B"/>
    <w:rsid w:val="006B2DCC"/>
    <w:rsid w:val="006B4ED6"/>
    <w:rsid w:val="006C2B9B"/>
    <w:rsid w:val="006C34D5"/>
    <w:rsid w:val="006D2470"/>
    <w:rsid w:val="006F08CE"/>
    <w:rsid w:val="00747C34"/>
    <w:rsid w:val="00763A59"/>
    <w:rsid w:val="0076566C"/>
    <w:rsid w:val="00787C13"/>
    <w:rsid w:val="00791228"/>
    <w:rsid w:val="00795149"/>
    <w:rsid w:val="00795785"/>
    <w:rsid w:val="007C05A8"/>
    <w:rsid w:val="007D5A3D"/>
    <w:rsid w:val="007D61F6"/>
    <w:rsid w:val="007D6C65"/>
    <w:rsid w:val="007E4BC0"/>
    <w:rsid w:val="007F33E0"/>
    <w:rsid w:val="008152BC"/>
    <w:rsid w:val="008204BC"/>
    <w:rsid w:val="00821F17"/>
    <w:rsid w:val="008277BC"/>
    <w:rsid w:val="00831C94"/>
    <w:rsid w:val="00870943"/>
    <w:rsid w:val="008865CA"/>
    <w:rsid w:val="008B076E"/>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57086"/>
    <w:rsid w:val="00A64FE3"/>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13AB"/>
    <w:rsid w:val="00C4571A"/>
    <w:rsid w:val="00C45F55"/>
    <w:rsid w:val="00C47B66"/>
    <w:rsid w:val="00C47F8C"/>
    <w:rsid w:val="00C51C6A"/>
    <w:rsid w:val="00C526C3"/>
    <w:rsid w:val="00C52798"/>
    <w:rsid w:val="00C63160"/>
    <w:rsid w:val="00C7408F"/>
    <w:rsid w:val="00C85F35"/>
    <w:rsid w:val="00CA3068"/>
    <w:rsid w:val="00CA3AA2"/>
    <w:rsid w:val="00CC43A7"/>
    <w:rsid w:val="00CC464C"/>
    <w:rsid w:val="00CD2E96"/>
    <w:rsid w:val="00CD5DCB"/>
    <w:rsid w:val="00CE0EFE"/>
    <w:rsid w:val="00D03067"/>
    <w:rsid w:val="00D05D7F"/>
    <w:rsid w:val="00D166AE"/>
    <w:rsid w:val="00D234FB"/>
    <w:rsid w:val="00D24835"/>
    <w:rsid w:val="00D30178"/>
    <w:rsid w:val="00D35A44"/>
    <w:rsid w:val="00D43D56"/>
    <w:rsid w:val="00D4429C"/>
    <w:rsid w:val="00D44FDF"/>
    <w:rsid w:val="00D62BB6"/>
    <w:rsid w:val="00D645FC"/>
    <w:rsid w:val="00D67211"/>
    <w:rsid w:val="00D76D1E"/>
    <w:rsid w:val="00D77EA7"/>
    <w:rsid w:val="00D81EF7"/>
    <w:rsid w:val="00DA5460"/>
    <w:rsid w:val="00DB0888"/>
    <w:rsid w:val="00DB1176"/>
    <w:rsid w:val="00DD043A"/>
    <w:rsid w:val="00DE3140"/>
    <w:rsid w:val="00DE5440"/>
    <w:rsid w:val="00DF5FFE"/>
    <w:rsid w:val="00E00DA6"/>
    <w:rsid w:val="00E05DE5"/>
    <w:rsid w:val="00E4552A"/>
    <w:rsid w:val="00E473B4"/>
    <w:rsid w:val="00E54BE2"/>
    <w:rsid w:val="00E624E5"/>
    <w:rsid w:val="00E72753"/>
    <w:rsid w:val="00E77D19"/>
    <w:rsid w:val="00E813BF"/>
    <w:rsid w:val="00E845BF"/>
    <w:rsid w:val="00EA1E28"/>
    <w:rsid w:val="00EA5B6C"/>
    <w:rsid w:val="00EA7E9A"/>
    <w:rsid w:val="00EB5446"/>
    <w:rsid w:val="00ED66AB"/>
    <w:rsid w:val="00ED7423"/>
    <w:rsid w:val="00EE11AF"/>
    <w:rsid w:val="00EF0A8C"/>
    <w:rsid w:val="00EF40D4"/>
    <w:rsid w:val="00EF6738"/>
    <w:rsid w:val="00EF7B10"/>
    <w:rsid w:val="00F105B0"/>
    <w:rsid w:val="00F20111"/>
    <w:rsid w:val="00F245A3"/>
    <w:rsid w:val="00F43B5C"/>
    <w:rsid w:val="00F46031"/>
    <w:rsid w:val="00F5016D"/>
    <w:rsid w:val="00F52D10"/>
    <w:rsid w:val="00F530D1"/>
    <w:rsid w:val="00F635F2"/>
    <w:rsid w:val="00FA50A0"/>
    <w:rsid w:val="00FB5106"/>
    <w:rsid w:val="00FB51B1"/>
    <w:rsid w:val="00FC59E4"/>
    <w:rsid w:val="00FD19B9"/>
    <w:rsid w:val="00FD59CF"/>
    <w:rsid w:val="00FE39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Titolo21">
    <w:name w:val="Titolo 21"/>
    <w:basedOn w:val="Normale"/>
    <w:uiPriority w:val="1"/>
    <w:qFormat/>
    <w:rsid w:val="00446709"/>
    <w:pPr>
      <w:widowControl w:val="0"/>
      <w:autoSpaceDE w:val="0"/>
      <w:autoSpaceDN w:val="0"/>
      <w:spacing w:after="0" w:line="240" w:lineRule="auto"/>
      <w:ind w:left="861" w:right="3546"/>
      <w:jc w:val="both"/>
      <w:outlineLvl w:val="2"/>
    </w:pPr>
    <w:rPr>
      <w:rFonts w:ascii="Calibri" w:eastAsia="Calibri" w:hAnsi="Calibri" w:cs="Calibri"/>
      <w:b/>
      <w:bCs/>
      <w:sz w:val="20"/>
      <w:szCs w:val="20"/>
      <w:lang w:val="it-IT"/>
    </w:r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2025-02-20T14:35:00Z</dcterms:created>
  <dcterms:modified xsi:type="dcterms:W3CDTF">2025-03-13T15:26:00Z</dcterms:modified>
</cp:coreProperties>
</file>